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AB" w:rsidRPr="00C62219" w:rsidRDefault="00F54AAB" w:rsidP="00B0658C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62219">
        <w:rPr>
          <w:rFonts w:ascii="Times New Roman" w:hAnsi="Times New Roman" w:cs="Times New Roman"/>
          <w:b/>
          <w:sz w:val="26"/>
          <w:szCs w:val="26"/>
        </w:rPr>
        <w:t>Список новых поступлений по экономике</w:t>
      </w:r>
    </w:p>
    <w:p w:rsidR="00B0658C" w:rsidRPr="00C62219" w:rsidRDefault="00B0658C" w:rsidP="00B0658C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1. Пахомова, Н. В. Стратегия устойчивого развития и переход к зеленой экономике: обновление приоритетов и механизмов / Н. В. Пахомова, К. К. Рихтер, Г. Б. Малышков // Вестник Санкт-Петербургского университета. Серия 5. Экономика.. – 2013. – № 4. – С. 35-54</w:t>
      </w:r>
    </w:p>
    <w:p w:rsidR="00A91F11" w:rsidRPr="00C62219" w:rsidRDefault="00B0658C" w:rsidP="00B0658C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Анализ истории формирования концепции устойчивого развития, ее эволюции за двадцатилетний период с представлением на рубеже последних двух десятилетий концепции зеленого, экологически безопасного и социально справедливого, роста. Зеленый рост и обновленный вариант устойчивого развития трактуются учеными и политиками как новый двигатель экономики, который способен разрешить ряд острых проблем, углублению которого способствовал мировой кризис 2008-2009 гг.</w:t>
      </w:r>
    </w:p>
    <w:p w:rsidR="00A91F11" w:rsidRPr="00C62219" w:rsidRDefault="00A91F11" w:rsidP="00A91F1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62219">
        <w:rPr>
          <w:rFonts w:ascii="Times New Roman" w:eastAsia="Arial Unicode MS" w:hAnsi="Times New Roman" w:cs="Times New Roman"/>
          <w:b/>
          <w:sz w:val="26"/>
          <w:szCs w:val="26"/>
        </w:rPr>
        <w:t>Маннапов, Р. Управление инновационной активностью в регионе / Р. Маннапов // Проблемы теории и практики управления. – 2014. – № 1. – С. 29-35</w:t>
      </w:r>
    </w:p>
    <w:p w:rsidR="00A91F11" w:rsidRPr="00C62219" w:rsidRDefault="00A91F11" w:rsidP="00A91F1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</w:p>
    <w:p w:rsidR="00A91F11" w:rsidRPr="00C62219" w:rsidRDefault="00A91F11" w:rsidP="00A91F11">
      <w:pPr>
        <w:rPr>
          <w:rFonts w:ascii="Times New Roman" w:eastAsia="Arial Unicode MS" w:hAnsi="Times New Roman" w:cs="Times New Roman"/>
          <w:sz w:val="26"/>
          <w:szCs w:val="26"/>
        </w:rPr>
      </w:pPr>
      <w:r w:rsidRPr="00C62219">
        <w:rPr>
          <w:rFonts w:ascii="Times New Roman" w:eastAsia="Arial Unicode MS" w:hAnsi="Times New Roman" w:cs="Times New Roman"/>
          <w:sz w:val="26"/>
          <w:szCs w:val="26"/>
        </w:rPr>
        <w:t xml:space="preserve"> – Обосновывается необходимость обновления системы регионального управления, ее приведения в соответствие с инновационными условиями и задачами. Разработаны рекомендации, направленные на активизацию инновационной деятельности в регионе.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3. Абрамов, А. Регулирование финансовых рынков: модели, эволюция, эффективность / А. Абрамов, А. Радыгин, М. Чернова // Вопросы экономики. – 2014. – № 2. – С. 33-49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Регулирование – Финансовый рынок – Модели – Эволюция – Эффективность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4. Алабугин, А. А. Концепция, принципы и метод управления инвестиционными проектами по факторам ресурсоемкости продукции / А. А. Алабугин, В. В. Томашева // Финансы и Кредит. – 2014. – № 8. – С. 14-20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Концепции – Методы управления – Управление – Инвестиционные проекты – Ресурсы – Продукция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5. Аникина, И. Д. Развитие страхового рынка как условие обеспечения  социально-экономической стабильности регионов (на примере Южного федерального округа) / И. Д. Аникина, И. М. Шор, А. С. Бондаренко // Финансы и Кредит. – 2014. – № 7. – С. 9-15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Страховой рынок – Российская Федерация – Социально-экономическая устойчивость – Регионы – Южный федеральный округ – Экономика – Социально-экономическое развитие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lastRenderedPageBreak/>
        <w:t>6. Баев, Л.Управление производственными запасами: теоретические предпосылки и практика моделирования / Л. Баев // Проблемы теории и практики управления. – 2014. – № 1. – С. 101-106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Управление – Производственные запасы – Моделирование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 xml:space="preserve">7. Баженов, А. </w:t>
      </w:r>
      <w:proofErr w:type="gramStart"/>
      <w:r w:rsidRPr="00C62219">
        <w:rPr>
          <w:rFonts w:ascii="Times New Roman" w:hAnsi="Times New Roman" w:cs="Times New Roman"/>
          <w:b/>
          <w:sz w:val="26"/>
          <w:szCs w:val="26"/>
        </w:rPr>
        <w:t>В.</w:t>
      </w:r>
      <w:proofErr w:type="gramEnd"/>
      <w:r w:rsidRPr="00C62219">
        <w:rPr>
          <w:rFonts w:ascii="Times New Roman" w:hAnsi="Times New Roman" w:cs="Times New Roman"/>
          <w:b/>
          <w:sz w:val="26"/>
          <w:szCs w:val="26"/>
        </w:rPr>
        <w:t>Почему не работают механизмы государственно-частного партнерства / А. В. Баженов // Эко. – 2014. – № 2. – С. 84-88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Стратегия развития Сибири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Государственно-частное партнерство – ОАО "Российские железные дороги" – Сибирь – Внешэкономбанк – Финансирование – Инфраструктура – Проекты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8. Блинов, А. Промышленные предприятия и их экономическая безопасность / А. Блинов // Экономист. – 2014. – № 1. – С. 56-60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Промышленные предприятия – Предприятия – Экономическая безопасность – Безопасность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9. Букина, И. Монетарные и финансовые факторы рецессии в российской экономике / И. Букина, В. Маневич // Общество и экономика. – 2013. – № 11-12. – С. 85-125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Денежная политика – Финансовая политика – Цены – Бюджет – Кредиты – Долги – Банки – Платежный баланс – Спрос – Активы – Зарубежные страны – Обязательства – Профицит – Обязательства – Фискальная политика – Рецессия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10. Вавулин, Д. А. Центральный банк Российской Федерации как мегарегулятор российского финансового рынка / Д. А. Вавулин, С. В. Симонов // Финансы и Кредит. – 2014. – № 5. – С. 21-32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Центральный банк – Российская Федерация – Регулирование – Финансовый рынок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11. Вардуль, Н.Споткнулись об офшоры</w:t>
      </w:r>
      <w:proofErr w:type="gramStart"/>
      <w:r w:rsidRPr="00C62219">
        <w:rPr>
          <w:rFonts w:ascii="Times New Roman" w:hAnsi="Times New Roman" w:cs="Times New Roman"/>
          <w:b/>
          <w:sz w:val="26"/>
          <w:szCs w:val="26"/>
        </w:rPr>
        <w:t>:д</w:t>
      </w:r>
      <w:proofErr w:type="gramEnd"/>
      <w:r w:rsidRPr="00C62219">
        <w:rPr>
          <w:rFonts w:ascii="Times New Roman" w:hAnsi="Times New Roman" w:cs="Times New Roman"/>
          <w:b/>
          <w:sz w:val="26"/>
          <w:szCs w:val="26"/>
        </w:rPr>
        <w:t>еофшоризация теряет градус / Н. Вардуль // Финансовая газета. – 2014. – 27 февраля (№ 7). – С. 2-3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Тема офшоров и борьбы с ними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Офшорная деятельность – Деофшоризация – Российская Федерация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12. Волков, О. Г. Качество жизни и качество образования. Опыт регионов / О. Г. Волков // Методы менеджмента качества. – 2014. – № 2. – С. 40-45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lastRenderedPageBreak/>
        <w:t xml:space="preserve"> – Качество жизни – Образование – Регионы – Методы менеджмента качества – Качество – Обмен опытом – Образовательные проекты – Дополнительное образование – Инновации – Зарубежный опыт – Зарубежные страны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13. Галаева, Е.Реформирование пенсионного обеспечения в странах ОЭСР / Е. Галаева, Ю. Россикова // Общество и экономика. – 2013. – № 11-12. – С. 232-247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Реформирование – Пенсионное обеспечение – Зарубежные страны – ОЭСР страны – Пенсии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14. Жилинская, О. Н.Возрождение инновационного подхода к сущности предпринимательства в странах Единого экономического пространства / О. Н. Жилинская // Эко. – 2014. – № 2. – С. 179-185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Инновации – Предпринимательство – Единое экономическое пространство – Риски – Собственность – Интеграция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15. Зиядин, С. Инновации, их разработка и внедрение / С. Зиядин // Общество и экономика. – 2013. – № 11-12. – С. 184-189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В статье рассмотрены понятия "инновация", "инновационная деятельность", а также финансирование инновационной деятельности, обеспеченность инновационного проекта финансовыми ресурсами на всех стадиях жизненного цикла. Раскрываются элементы системы финансирования инновационной деятельности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Инновации – Разработки – Внедрение технологий – Финансирование – Российская Федерация – Финансовые ресурсы – Кредитование – Инновационная деятельность – Инновационная политика – Инновационные проекты</w:t>
      </w:r>
    </w:p>
    <w:p w:rsidR="00C62219" w:rsidRPr="00C62219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b/>
          <w:sz w:val="26"/>
          <w:szCs w:val="26"/>
        </w:rPr>
        <w:t>16. Карачаровский, В. Иностранные профессионалы в России как агенты модернизации / В. Карачаровский, Г. Ястребов // Общество и экономика. – 2013. – № 11-12. – С. 149-165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</w:t>
      </w:r>
      <w:r w:rsidR="008409B5">
        <w:rPr>
          <w:rFonts w:ascii="Times New Roman" w:hAnsi="Times New Roman" w:cs="Times New Roman"/>
          <w:sz w:val="26"/>
          <w:szCs w:val="26"/>
        </w:rPr>
        <w:t>Особенностью и</w:t>
      </w:r>
      <w:r>
        <w:rPr>
          <w:rFonts w:ascii="Times New Roman" w:hAnsi="Times New Roman" w:cs="Times New Roman"/>
          <w:sz w:val="26"/>
          <w:szCs w:val="26"/>
        </w:rPr>
        <w:t>ностранны</w:t>
      </w:r>
      <w:r w:rsidR="008409B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</w:t>
      </w:r>
      <w:r w:rsidR="008409B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, работающи</w:t>
      </w:r>
      <w:r w:rsidR="008409B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крупных российских компаниях</w:t>
      </w:r>
      <w:r w:rsidR="008409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(так называемые «экспаты»)</w:t>
      </w:r>
      <w:r w:rsidR="008409B5">
        <w:rPr>
          <w:rFonts w:ascii="Times New Roman" w:hAnsi="Times New Roman" w:cs="Times New Roman"/>
          <w:sz w:val="26"/>
          <w:szCs w:val="26"/>
        </w:rPr>
        <w:t xml:space="preserve"> заключается в том, что </w:t>
      </w:r>
      <w:r>
        <w:rPr>
          <w:rFonts w:ascii="Times New Roman" w:hAnsi="Times New Roman" w:cs="Times New Roman"/>
          <w:sz w:val="26"/>
          <w:szCs w:val="26"/>
        </w:rPr>
        <w:t xml:space="preserve"> представля</w:t>
      </w:r>
      <w:r w:rsidR="008409B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собой нерезидентов страны, они при этом допущены к принятию стратегических решений в крупных компаниях, что</w:t>
      </w:r>
      <w:r w:rsidR="008409B5">
        <w:rPr>
          <w:rFonts w:ascii="Times New Roman" w:hAnsi="Times New Roman" w:cs="Times New Roman"/>
          <w:sz w:val="26"/>
          <w:szCs w:val="26"/>
        </w:rPr>
        <w:t xml:space="preserve"> непосредственно может отражаться на социальных и экономических показателях развития как отдельных производств, так и территориальных общностей. Поэтому вопрос, который ставят авторы настоящей работы, заключается в том, м</w:t>
      </w:r>
      <w:r w:rsidRPr="00C62219">
        <w:rPr>
          <w:rFonts w:ascii="Times New Roman" w:hAnsi="Times New Roman" w:cs="Times New Roman"/>
          <w:sz w:val="26"/>
          <w:szCs w:val="26"/>
        </w:rPr>
        <w:t xml:space="preserve">огут ли носители иностранной культуры (в частности, иностранные профессионалы и управленцы высшего звена, работающие в российских компаниях и российских филиалах транснациональных </w:t>
      </w:r>
      <w:r w:rsidRPr="00C62219">
        <w:rPr>
          <w:rFonts w:ascii="Times New Roman" w:hAnsi="Times New Roman" w:cs="Times New Roman"/>
          <w:sz w:val="26"/>
          <w:szCs w:val="26"/>
        </w:rPr>
        <w:lastRenderedPageBreak/>
        <w:t>компаний) выступать в ряду важных групп российского общества, в качестве субъектов российской модернизации, оказывающих на ее ход заметное влияние?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Глобализация – Модернизация – Транснациональные корпорации – Иностранные профессионалы – Российская Федерация – Экспаты – Модернизация – Компании – Зарубежные страны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1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7. Кохно, П.Модели финансирования инновационных проектов / П. Кохно // Проблемы теории и практики управления. – 2014. – № 1. – С. 87-94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Модели – Финансирование – Инновационные проекты – Инновации – Государственно-частное партнерство – Научная работа – Инновационная политика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8. Крылова, М. А. Дробление бизнеса как способ минимизации налогового бремени / М. А. Крылова, А. А. Кириченко // Российский налоговый курьер. – 2014. – № 4. – С. 73-77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Бизнес – Минимизация налогов – Налоги – Дробление – Налоговое планирование – Налоговое бремя</w:t>
      </w:r>
    </w:p>
    <w:p w:rsidR="00C62219" w:rsidRPr="008409B5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</w:t>
      </w:r>
      <w:r w:rsidR="008409B5" w:rsidRPr="008409B5">
        <w:rPr>
          <w:rFonts w:ascii="Times New Roman" w:hAnsi="Times New Roman" w:cs="Times New Roman"/>
          <w:b/>
          <w:sz w:val="26"/>
          <w:szCs w:val="26"/>
        </w:rPr>
        <w:t>1</w:t>
      </w:r>
      <w:r w:rsidRPr="008409B5">
        <w:rPr>
          <w:rFonts w:ascii="Times New Roman" w:hAnsi="Times New Roman" w:cs="Times New Roman"/>
          <w:b/>
          <w:sz w:val="26"/>
          <w:szCs w:val="26"/>
        </w:rPr>
        <w:t>9. Кудряшов, В. Международные финансовые стандарты как концепция регулирования международных финансовых отношений / В. Кудряшов // Право и экономика. Документы. Комментарии. Практика. – 2014. – № 1. – С. 64-71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Международные стандарты – Регулирование – Концепции – Международные финансовые институты – Международные финансовые организации – Международные финансы – Международные финансовые отношения – Международные финансовые отношения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0. Кузнецов, Д. В. Реальные опционы в управлении финансовыми рисками лизингодателя / Д. В. Кузнецов // Лизинг. – 2014. – № 1. – С. 60-65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Опционы – Финансирование – Лизинговые операции – Лизинг – Риски – Доходность – Финансовые риски – Управление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1. Купричев, М. А. Анализ системы финансирования инновационной деятельности в России / М. А. Купричев // Лизинг. – 2014. – № 1. – С. 20-27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Рассматриваются основ</w:t>
      </w:r>
      <w:r w:rsidR="008D75D6">
        <w:rPr>
          <w:rFonts w:ascii="Times New Roman" w:hAnsi="Times New Roman" w:cs="Times New Roman"/>
          <w:sz w:val="26"/>
          <w:szCs w:val="26"/>
        </w:rPr>
        <w:t>н</w:t>
      </w:r>
      <w:r w:rsidRPr="00C62219">
        <w:rPr>
          <w:rFonts w:ascii="Times New Roman" w:hAnsi="Times New Roman" w:cs="Times New Roman"/>
          <w:sz w:val="26"/>
          <w:szCs w:val="26"/>
        </w:rPr>
        <w:t>ые аспекты функционирования системы финансирования инновационной деятельности</w:t>
      </w:r>
      <w:proofErr w:type="gramStart"/>
      <w:r w:rsidRPr="00C6221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62219">
        <w:rPr>
          <w:rFonts w:ascii="Times New Roman" w:hAnsi="Times New Roman" w:cs="Times New Roman"/>
          <w:sz w:val="26"/>
          <w:szCs w:val="26"/>
        </w:rPr>
        <w:t xml:space="preserve"> Для воплощения инновационного замысла необходимы финансовые ресурсы на каждом этапе жизненного цикла инновации. И здесь хорошим подспорьем становится финансовая аренда - лизинг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Анализ – Финансирование – Российская Федерация – Инновационная деятельность – Инновационная политика – Инновации – Лизинг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2. Ларионова, О.Реализация социально-экономического планирования на региональном уровне (на примере Камчатского края) / О. Ларионова // Государственная служба. – 2013. – № 6. – С. 17-20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Социально-экономическое развитие – Планирование – Регионы – Региональная экономика – Экономика – Камчатка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3. Леденева, В. Муниципальная модель социологической оценки интеграции мигрантов / В. Леденева // Государственная служба. – 2013. – № 6. – С. 21-25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Муниципальное образование – Модели – Социологические исследования – Оценка – Интеграция – Мигранты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24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Логвинова, И. Организационно-экономические особенности такафул-страхования / И. Логвинова // Страховое дело. – 2014. – № 1. – С. 42-48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Такафул – Общества взаимного кредитования – Страхование – Потребительский рынок – Кооперативы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25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Маковская, Н. Адаптационная подстройка внутреннего рынка труда предприятия / Н. Маковская // Общество и экономика. – 2013. – № 11-12. – С. 172-183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Адаптация – Рынок труда – Предприятия – Трудовые ресурсы – Российская Федерация – Рабочее время – Рабочие места – Заработная плата – Трудовые затраты – Работодатели – Реструктуризация экономики – Предприятия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26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Михайлова, С. С. Концептуальные основы актуарного моделирования пенсионной системы Российской Федерации / С. С. Михайлова // Финансы и Кредит. – 2014. – № 6. – С. 41-46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Концепции – Актуарное моделирование – Моделирование – Пенсионные системы – Пенсионное обеспечение – Российская Федерация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27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Молчанова, Л. А. Функции и модели регулятивной инфраструктуры финансовых посредников: международный опыт и российская действительность / Л. А. Молчанова, А. И. Черных, И. Н. Гюнтер // Финансы и Кредит. – 2014. – № 8. – С. 9-13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В статье исследованы функции и рассмотрены модели регулирующей организации, осуществляющей надзор за представителями </w:t>
      </w:r>
      <w:proofErr w:type="gramStart"/>
      <w:r w:rsidRPr="00C62219">
        <w:rPr>
          <w:rFonts w:ascii="Times New Roman" w:hAnsi="Times New Roman" w:cs="Times New Roman"/>
          <w:sz w:val="26"/>
          <w:szCs w:val="26"/>
        </w:rPr>
        <w:t>финансовых</w:t>
      </w:r>
      <w:proofErr w:type="gramEnd"/>
      <w:r w:rsidRPr="00C62219">
        <w:rPr>
          <w:rFonts w:ascii="Times New Roman" w:hAnsi="Times New Roman" w:cs="Times New Roman"/>
          <w:sz w:val="26"/>
          <w:szCs w:val="26"/>
        </w:rPr>
        <w:t xml:space="preserve"> рынко</w:t>
      </w:r>
      <w:proofErr w:type="gramStart"/>
      <w:r w:rsidRPr="00C62219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Pr="00C62219">
        <w:rPr>
          <w:rFonts w:ascii="Times New Roman" w:hAnsi="Times New Roman" w:cs="Times New Roman"/>
          <w:sz w:val="26"/>
          <w:szCs w:val="26"/>
        </w:rPr>
        <w:t>финансовых посредников)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Модели – Регулирование – Инфраструктура – Финансовые посредники – Посредники – Финансы – Зарубежный опыт – Зарубежные страны – Российская Федерация – Финансовый рынок – Исследования – Надзорные инстанции</w:t>
      </w:r>
    </w:p>
    <w:p w:rsidR="00C62219" w:rsidRPr="008409B5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8409B5">
        <w:rPr>
          <w:rFonts w:ascii="Times New Roman" w:hAnsi="Times New Roman" w:cs="Times New Roman"/>
          <w:b/>
          <w:sz w:val="26"/>
          <w:szCs w:val="26"/>
        </w:rPr>
        <w:t>28</w:t>
      </w:r>
      <w:r w:rsidRPr="008409B5">
        <w:rPr>
          <w:rFonts w:ascii="Times New Roman" w:hAnsi="Times New Roman" w:cs="Times New Roman"/>
          <w:b/>
          <w:sz w:val="26"/>
          <w:szCs w:val="26"/>
        </w:rPr>
        <w:t>. Полозков, М. Пути совершенствования формирования бюджетных ресурсов столицы / М. Полозков, А. Сергиенко // Государственная служба. – 2013. – № 6. – С. 36-41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Москва – Бюджеты – Бюджетные средства – Бюджетная политика – Статистические показатели – 2010-2012 – Доходы – Расходы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29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Попов, Е. Оценка развития трансакционного сектора экономики / Е. Попов, А. Веретенникова // Общество и экономика. – 2013. – № 11-12. – С. 126-148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Оценка – Трансакционные издержки – Экономика – Трансакционный анализ – Российская Федерация</w:t>
      </w:r>
    </w:p>
    <w:p w:rsidR="00C62219" w:rsidRPr="008409B5" w:rsidRDefault="00C62219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3</w:t>
      </w:r>
      <w:r w:rsidR="008409B5" w:rsidRPr="008409B5">
        <w:rPr>
          <w:rFonts w:ascii="Times New Roman" w:hAnsi="Times New Roman" w:cs="Times New Roman"/>
          <w:b/>
          <w:sz w:val="26"/>
          <w:szCs w:val="26"/>
        </w:rPr>
        <w:t>0</w:t>
      </w:r>
      <w:r w:rsidRPr="008409B5">
        <w:rPr>
          <w:rFonts w:ascii="Times New Roman" w:hAnsi="Times New Roman" w:cs="Times New Roman"/>
          <w:b/>
          <w:sz w:val="26"/>
          <w:szCs w:val="26"/>
        </w:rPr>
        <w:t>. Пустынникова, Е. Интеграция промышленных предприятий и университетов: условия, перспективы / Е. Пустынникова // Проблемы теории и практики управления. – 2014. – № 1. – С. 49-55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Интеграция – Промышленные предприятия – Университеты – Научно-образовательные учреждения – Предприятия – Партнерство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31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Рукина, С. Н. Управление доходами региональных бюджетов / С. Н. Рукина // Финансы и Кредит. – 2014. – № 7. – С. 40-45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Региональный бюджет – Налоги – Регионы – Управление – Собственность – Бюджетный дефицит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32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Сулейманов, Э. Интрапренерство в кадровой политике страховой компании / Э. Сулейманов // Страховое дело. – 2014. – № 1. – С. 11-15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Интрапренерство – Кадровая политика – Кадровая работа – Страховые компании – Страхование – Предпринимательство – Страховой аген</w:t>
      </w:r>
      <w:proofErr w:type="gramStart"/>
      <w:r w:rsidRPr="00C622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C62219">
        <w:rPr>
          <w:rFonts w:ascii="Times New Roman" w:hAnsi="Times New Roman" w:cs="Times New Roman"/>
          <w:sz w:val="26"/>
          <w:szCs w:val="26"/>
        </w:rPr>
        <w:t>профессия) – Управление – Сотрудники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33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Сухарев, А. Н.Фонд национального благосостояния Российской Федерации: итоги функции и перспективы / А. Н. Сухарев // Финансы и Кредит. – 2014. – № 7. – С. 2-8</w:t>
      </w:r>
    </w:p>
    <w:p w:rsidR="008409B5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Фонд национального благосостояния – Российская Федерация – Федеральный бюджет – Нефтегазовая промышленность – Нефтегазовый сектор – Доходы – Внешэкономбанк – Центральный банк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 </w:t>
      </w:r>
      <w:r w:rsidR="008409B5">
        <w:rPr>
          <w:rFonts w:ascii="Times New Roman" w:hAnsi="Times New Roman" w:cs="Times New Roman"/>
          <w:sz w:val="26"/>
          <w:szCs w:val="26"/>
        </w:rPr>
        <w:t>3</w:t>
      </w:r>
      <w:r w:rsidRPr="00C62219">
        <w:rPr>
          <w:rFonts w:ascii="Times New Roman" w:hAnsi="Times New Roman" w:cs="Times New Roman"/>
          <w:sz w:val="26"/>
          <w:szCs w:val="26"/>
        </w:rPr>
        <w:t>4. Фролов, А. Аренда как действенный инструмент управления государственным имуществом / А. Фролов // Государственная служба. – 2013. – № 6. – С. 42-44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Аренда – Управление – Государственное имущество – Имущество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lastRenderedPageBreak/>
        <w:t>35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. Хмыз, О.Социальная ответственность бизнеса в условиях пенсионной реформы / О. Хмыз // Финансовый бизнес. – 2014. – № 1. – С. 57-62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Социальная ответственность – Пенсионное обеспечение – Пенсионные реформы – Бизнес – Пенсионный фонд – Негосударственные пенсионные фонды</w:t>
      </w:r>
    </w:p>
    <w:p w:rsidR="00C62219" w:rsidRPr="008409B5" w:rsidRDefault="008409B5" w:rsidP="00C62219">
      <w:pPr>
        <w:rPr>
          <w:rFonts w:ascii="Times New Roman" w:hAnsi="Times New Roman" w:cs="Times New Roman"/>
          <w:b/>
          <w:sz w:val="26"/>
          <w:szCs w:val="26"/>
        </w:rPr>
      </w:pPr>
      <w:r w:rsidRPr="008409B5">
        <w:rPr>
          <w:rFonts w:ascii="Times New Roman" w:hAnsi="Times New Roman" w:cs="Times New Roman"/>
          <w:b/>
          <w:sz w:val="26"/>
          <w:szCs w:val="26"/>
        </w:rPr>
        <w:t>3</w:t>
      </w:r>
      <w:r w:rsidR="00C62219" w:rsidRPr="008409B5">
        <w:rPr>
          <w:rFonts w:ascii="Times New Roman" w:hAnsi="Times New Roman" w:cs="Times New Roman"/>
          <w:b/>
          <w:sz w:val="26"/>
          <w:szCs w:val="26"/>
        </w:rPr>
        <w:t>6. Шабунова, А. А. Инвестиционное будущее сбережений населения / А. А. Шабунова, Г. В. Белехова // Эко. – 2014. – № 2. – С. 165-178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Анализируются особенности сберегательно-инвестиционного поведения населения России, приведены выборочные данные общероссийского  и регионального исследований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  <w:r w:rsidRPr="00C62219">
        <w:rPr>
          <w:rFonts w:ascii="Times New Roman" w:hAnsi="Times New Roman" w:cs="Times New Roman"/>
          <w:sz w:val="26"/>
          <w:szCs w:val="26"/>
        </w:rPr>
        <w:t xml:space="preserve"> – Инвестиции – Сбережения – Исследования – Инвестиционная активность – Банки – Банковские вклады – Потребительское кредитование – Доходы – Инвесторы</w:t>
      </w:r>
    </w:p>
    <w:p w:rsidR="00C62219" w:rsidRPr="00C62219" w:rsidRDefault="00C62219" w:rsidP="00C62219">
      <w:pPr>
        <w:rPr>
          <w:rFonts w:ascii="Times New Roman" w:hAnsi="Times New Roman" w:cs="Times New Roman"/>
          <w:sz w:val="26"/>
          <w:szCs w:val="26"/>
        </w:rPr>
      </w:pPr>
    </w:p>
    <w:p w:rsidR="00FD290A" w:rsidRPr="00C62219" w:rsidRDefault="00FD290A" w:rsidP="00F54AAB">
      <w:pPr>
        <w:rPr>
          <w:rFonts w:ascii="Times New Roman" w:hAnsi="Times New Roman" w:cs="Times New Roman"/>
          <w:sz w:val="26"/>
          <w:szCs w:val="26"/>
        </w:rPr>
      </w:pPr>
    </w:p>
    <w:sectPr w:rsidR="00FD290A" w:rsidRPr="00C62219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58C"/>
    <w:rsid w:val="002818C8"/>
    <w:rsid w:val="003B505A"/>
    <w:rsid w:val="008409B5"/>
    <w:rsid w:val="008D75D6"/>
    <w:rsid w:val="00917425"/>
    <w:rsid w:val="00A91F11"/>
    <w:rsid w:val="00B0658C"/>
    <w:rsid w:val="00C62219"/>
    <w:rsid w:val="00E3572F"/>
    <w:rsid w:val="00F54AAB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8B01-6BB1-4A2A-B637-D6339220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2014-03-14T07:05:00Z</dcterms:created>
  <dcterms:modified xsi:type="dcterms:W3CDTF">2014-03-14T07:05:00Z</dcterms:modified>
</cp:coreProperties>
</file>